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268 группа/Процессы формообразования и инструменты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1.Проработать материал и написать конспект по теме "Режимы резания при фрезеровании"</w:t>
      </w:r>
    </w:p>
    <w:p>
      <w:pPr>
        <w:shd w:val="clear" w:color="auto" w:fill="FFFFFF"/>
        <w:spacing w:after="180" w:line="540" w:lineRule="atLeast"/>
        <w:ind w:right="450"/>
        <w:outlineLvl w:val="0"/>
        <w:rPr>
          <w:rFonts w:ascii="Times New Roman" w:hAnsi="Times New Roman" w:eastAsia="Times New Roman" w:cs="Times New Roman"/>
          <w:b/>
          <w:bCs/>
          <w:color w:val="2C3335"/>
          <w:spacing w:val="7"/>
          <w:kern w:val="36"/>
          <w:sz w:val="24"/>
          <w:szCs w:val="24"/>
          <w:lang w:eastAsia="ru-RU"/>
        </w:rPr>
      </w:pPr>
      <w:bookmarkStart w:id="0" w:name="_GoBack"/>
      <w:bookmarkEnd w:id="0"/>
    </w:p>
    <w:p>
      <w:pPr>
        <w:shd w:val="clear" w:color="auto" w:fill="FFFFFF"/>
        <w:spacing w:after="180" w:line="540" w:lineRule="atLeast"/>
        <w:ind w:right="450"/>
        <w:outlineLvl w:val="0"/>
        <w:rPr>
          <w:rFonts w:ascii="Times New Roman" w:hAnsi="Times New Roman" w:eastAsia="Times New Roman" w:cs="Times New Roman"/>
          <w:b/>
          <w:bCs/>
          <w:color w:val="2C3335"/>
          <w:spacing w:val="7"/>
          <w:kern w:val="36"/>
          <w:sz w:val="24"/>
          <w:szCs w:val="24"/>
          <w:lang w:eastAsia="ru-RU"/>
        </w:rPr>
      </w:pPr>
    </w:p>
    <w:p>
      <w:pPr>
        <w:shd w:val="clear" w:color="auto" w:fill="FFFFFF"/>
        <w:spacing w:after="180" w:line="540" w:lineRule="atLeast"/>
        <w:ind w:right="450"/>
        <w:outlineLvl w:val="0"/>
        <w:rPr>
          <w:rFonts w:ascii="Times New Roman" w:hAnsi="Times New Roman" w:eastAsia="Times New Roman" w:cs="Times New Roman"/>
          <w:b/>
          <w:bCs/>
          <w:color w:val="2C3335"/>
          <w:spacing w:val="7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C3335"/>
          <w:spacing w:val="7"/>
          <w:kern w:val="36"/>
          <w:sz w:val="24"/>
          <w:szCs w:val="24"/>
          <w:lang w:eastAsia="ru-RU"/>
        </w:rPr>
        <w:t>Режимы резания при фрезеровании</w:t>
      </w:r>
    </w:p>
    <w:p>
      <w:pPr>
        <w:shd w:val="clear" w:color="auto" w:fill="FFFFFF"/>
        <w:spacing w:after="150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Выбор режима резания играет основную роль при любой металлорежущей операции, и особенно при фрезеровании. От этого зависит производительность работ, возможность максимального использования ресурсов станка, стойкость инструмента и качество конечного результата. Для выбора режима резания разработаны специальные таблицы, но есть ряд общих понятий, которые необходимо знать любому фрезеровщику.</w:t>
      </w:r>
    </w:p>
    <w:p>
      <w:pPr>
        <w:shd w:val="clear" w:color="auto" w:fill="FFFFFF"/>
        <w:spacing w:after="345" w:line="420" w:lineRule="atLeast"/>
        <w:textAlignment w:val="top"/>
        <w:outlineLvl w:val="1"/>
        <w:rPr>
          <w:rFonts w:ascii="Times New Roman" w:hAnsi="Times New Roman" w:eastAsia="Times New Roman" w:cs="Times New Roman"/>
          <w:b/>
          <w:bCs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C3335"/>
          <w:spacing w:val="3"/>
          <w:sz w:val="24"/>
          <w:szCs w:val="24"/>
          <w:lang w:eastAsia="ru-RU"/>
        </w:rPr>
        <w:t>Особенности фрезерования</w:t>
      </w:r>
    </w:p>
    <w:p>
      <w:pPr>
        <w:shd w:val="clear" w:color="auto" w:fill="FFFFFF"/>
        <w:spacing w:after="150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Процесс фрезерования является одним их наиболее сложных из всех видов металлообработки. Основной фактор – это прерывистый характер работы, когда каждый из зубьев инструмента входит в кратковременный контакт с обрабатываемой поверхностью. При этом каждый контакт сопровождается ударной нагрузкой. Дополнительные факторы сложности – более одной режущей поверхности и образование прерывистой стружки переменной толщины, что может стать серьёзным препятствием для работы. </w:t>
      </w:r>
    </w:p>
    <w:p>
      <w:pPr>
        <w:shd w:val="clear" w:color="auto" w:fill="FFFFFF"/>
        <w:spacing w:after="150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Поэтому очень важен правильный подбор режима резания, что позволяет добиться максимальной производительности оборудования. Сюда входит правильный выбор подачи, скорости и силы реза, а также глубины удаляемого слоя что позволяет получить необходимую точность при минимальных затратах и износе инструмента.</w:t>
      </w:r>
    </w:p>
    <w:p>
      <w:pPr>
        <w:shd w:val="clear" w:color="auto" w:fill="FFFFFF"/>
        <w:spacing w:after="345" w:line="420" w:lineRule="atLeast"/>
        <w:textAlignment w:val="top"/>
        <w:outlineLvl w:val="1"/>
        <w:rPr>
          <w:rFonts w:ascii="Times New Roman" w:hAnsi="Times New Roman" w:eastAsia="Times New Roman" w:cs="Times New Roman"/>
          <w:b/>
          <w:bCs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C3335"/>
          <w:spacing w:val="3"/>
          <w:sz w:val="24"/>
          <w:szCs w:val="24"/>
          <w:lang w:eastAsia="ru-RU"/>
        </w:rPr>
        <w:t>Параметры режима резания</w:t>
      </w:r>
    </w:p>
    <w:p>
      <w:pPr>
        <w:shd w:val="clear" w:color="auto" w:fill="FFFFFF"/>
        <w:spacing w:after="150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Основными характеристиками, которые регулируются в процессе фрезерования и являющиеся составляющими режима резания являются: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глубина реза – это толщина металла снимаемая за один проход. Выбирается с учетом припуска на обработку;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ширина реза – показатель ширины снимаемого слоя металла по направлению перпендикулярному направлению подачи;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подача инструмента – перемещение обрабатываемой поверхности относительно оси фрезы. В расчете режима используются такие показатели как подача на один зуб, в минуту и на один оборот. На величину подачи влияет прочность инструмента и характеристики оборудования.</w:t>
      </w:r>
    </w:p>
    <w:p>
      <w:pPr>
        <w:shd w:val="clear" w:color="auto" w:fill="FFFFFF"/>
        <w:spacing w:after="345" w:line="420" w:lineRule="atLeast"/>
        <w:textAlignment w:val="top"/>
        <w:outlineLvl w:val="1"/>
        <w:rPr>
          <w:rFonts w:ascii="Times New Roman" w:hAnsi="Times New Roman" w:eastAsia="Times New Roman" w:cs="Times New Roman"/>
          <w:b/>
          <w:bCs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C3335"/>
          <w:spacing w:val="3"/>
          <w:sz w:val="24"/>
          <w:szCs w:val="24"/>
          <w:lang w:eastAsia="ru-RU"/>
        </w:rPr>
        <w:t>Ширина и глубина</w:t>
      </w:r>
    </w:p>
    <w:p>
      <w:pPr>
        <w:shd w:val="clear" w:color="auto" w:fill="FFFFFF"/>
        <w:spacing w:after="150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Данные параметры имеют важное значение для рационального выбора режима фрезерования. Глубина, как правило, устанавливается на максимально допустимое значение для уменьшения количества проходов. При повышенных требованиях к чистоте и точности обработки применяются черновой и чистовой проходы, соответственно, для съёма основной массы металла и калибровки поверхности. Количество черновых проходов может быть увеличено для повышения качества реза.</w:t>
      </w:r>
    </w:p>
    <w:p>
      <w:pPr>
        <w:shd w:val="clear" w:color="auto" w:fill="FFFFFF"/>
        <w:spacing w:after="150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При выборе глубины также необходимо учесть припуск на обработку. Как правило, несколько проходов применяется при значении припуска более 5 мм. При последнем черновом проходе оставляют около 1 мм на чистовую обработку.</w:t>
      </w:r>
    </w:p>
    <w:p>
      <w:pPr>
        <w:shd w:val="clear" w:color="auto" w:fill="FFFFFF"/>
        <w:spacing w:after="150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При подборе ширины необходимо учесть, что при одновременной обработке нескольких деталей учитывается общее значение. Выбирая данные значения необходимо учесть и состояние поверхности заготовки. При наличии следов литья, окалины или загрязнений необходимо увеличить глубину реза. В противном случае возможно скольжение зуба, дефекты поверхности, быстрый износ режущих кромок.</w:t>
      </w:r>
    </w:p>
    <w:p>
      <w:pPr>
        <w:shd w:val="clear" w:color="auto" w:fill="FFFFFF"/>
        <w:spacing w:after="150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При выборе глубины реза существуют следующие типовые рекомендации: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Чистовая обработка – до 1 мм.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Черновая по чугуну и стали – от 5 до 7 мм.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Черновая для разных марок стали – от 3 до 5 мм.</w:t>
      </w:r>
    </w:p>
    <w:p>
      <w:pPr>
        <w:shd w:val="clear" w:color="auto" w:fill="FFFFFF"/>
        <w:spacing w:after="345" w:line="420" w:lineRule="atLeast"/>
        <w:textAlignment w:val="top"/>
        <w:outlineLvl w:val="1"/>
        <w:rPr>
          <w:rFonts w:ascii="Times New Roman" w:hAnsi="Times New Roman" w:eastAsia="Times New Roman" w:cs="Times New Roman"/>
          <w:b/>
          <w:bCs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C3335"/>
          <w:spacing w:val="3"/>
          <w:sz w:val="24"/>
          <w:szCs w:val="24"/>
          <w:lang w:eastAsia="ru-RU"/>
        </w:rPr>
        <w:t>Подача и скорость фрезы</w:t>
      </w:r>
    </w:p>
    <w:p>
      <w:pPr>
        <w:shd w:val="clear" w:color="auto" w:fill="FFFFFF"/>
        <w:spacing w:after="150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Величина подачи зависит, в первую очередь от типа обработки – черновая или чистовая. При чистовом резе подача определяется требованиями к качеству поверхности. При черновом необходимо учесть несколько факторов: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жесткость заготовки, инструмента и станка;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материал заготовки и фрезы;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угол заточки фрез;</w:t>
      </w:r>
    </w:p>
    <w:p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мощность привода станка.</w:t>
      </w:r>
    </w:p>
    <w:p>
      <w:pPr>
        <w:shd w:val="clear" w:color="auto" w:fill="FFFFFF"/>
        <w:spacing w:after="150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Скорость обработки определяется по нормативам, в которых учитывается тип инструмента и материал заготовки. Данный параметр выбирается по стандартной таблице.</w:t>
      </w:r>
    </w:p>
    <w:p>
      <w:pPr>
        <w:shd w:val="clear" w:color="auto" w:fill="FFFFFF"/>
        <w:spacing w:after="150" w:line="240" w:lineRule="auto"/>
        <w:jc w:val="center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drawing>
          <wp:inline distT="0" distB="0" distL="0" distR="0">
            <wp:extent cx="6191250" cy="3238500"/>
            <wp:effectExtent l="0" t="0" r="0" b="0"/>
            <wp:docPr id="4" name="Рисунок 4" descr="https://mekkain.ru/rezhimy-reza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mekkain.ru/rezhimy-rezaniy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150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Необходимо учесть, что значения в таблице приведены для стандартной стойкости инструмента. Если фреза не соответствует стандартным параметрам, то необходимо учесть поправочный коэффициент который зависит от ширины инструмента (для торцовых фрез), свойств заготовки, угла фрезы и наличия окалины.</w:t>
      </w:r>
    </w:p>
    <w:p>
      <w:pPr>
        <w:shd w:val="clear" w:color="auto" w:fill="FFFFFF"/>
        <w:spacing w:after="345" w:line="420" w:lineRule="atLeast"/>
        <w:textAlignment w:val="top"/>
        <w:outlineLvl w:val="1"/>
        <w:rPr>
          <w:rFonts w:ascii="Times New Roman" w:hAnsi="Times New Roman" w:eastAsia="Times New Roman" w:cs="Times New Roman"/>
          <w:b/>
          <w:bCs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C3335"/>
          <w:spacing w:val="3"/>
          <w:sz w:val="24"/>
          <w:szCs w:val="24"/>
          <w:lang w:eastAsia="ru-RU"/>
        </w:rPr>
        <w:t>Рекомендации при выборе режима</w:t>
      </w:r>
    </w:p>
    <w:p>
      <w:pPr>
        <w:shd w:val="clear" w:color="auto" w:fill="FFFFFF"/>
        <w:spacing w:after="150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Идеально подобрать режим обработки практически невозможно, но есть ряд рекомендаций, которым желательно следовать:</w:t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Диаметр инструмента должен соответствовать глубине обработки. Это позволяет провести обработку в один проход, но для слишком мягких материалов есть риск снятия стружки большей толщины, чем необходимо. </w:t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По причине ударов и вибрации желательно начать с подачи порядка 0,15 мм на зуб и затем регулировать в большую или меньшую сторону.</w:t>
      </w:r>
    </w:p>
    <w:p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3335"/>
          <w:spacing w:val="3"/>
          <w:sz w:val="24"/>
          <w:szCs w:val="24"/>
          <w:lang w:eastAsia="ru-RU"/>
        </w:rPr>
        <w:t>Не желательно использовать максимальное количество оборотов, это может привести к падению скорости реза. Повысить частоту можно при увеличении диаметра инструмента.</w:t>
      </w:r>
    </w:p>
    <w:p>
      <w:pPr>
        <w:shd w:val="clear" w:color="auto" w:fill="FFFFFF"/>
        <w:spacing w:after="150" w:line="240" w:lineRule="auto"/>
        <w:textAlignment w:val="top"/>
        <w:rPr>
          <w:rFonts w:ascii="Arial" w:hAnsi="Arial" w:eastAsia="Times New Roman" w:cs="Arial"/>
          <w:color w:val="2C3335"/>
          <w:spacing w:val="3"/>
          <w:sz w:val="21"/>
          <w:szCs w:val="21"/>
          <w:lang w:eastAsia="ru-RU"/>
        </w:rPr>
      </w:pPr>
      <w:r>
        <w:rPr>
          <w:rFonts w:ascii="Arial" w:hAnsi="Arial" w:eastAsia="Times New Roman" w:cs="Arial"/>
          <w:color w:val="2C3335"/>
          <w:spacing w:val="3"/>
          <w:sz w:val="21"/>
          <w:szCs w:val="21"/>
          <w:lang w:eastAsia="ru-RU"/>
        </w:rPr>
        <w:t>Определение режима реза производится не только с помощью таблиц. Большую роль играет знание особенностей станка и личный опыт фрезеровщика.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3B85"/>
    <w:multiLevelType w:val="multilevel"/>
    <w:tmpl w:val="0EF73B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77A1280"/>
    <w:multiLevelType w:val="multilevel"/>
    <w:tmpl w:val="377A12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7BD7E71"/>
    <w:multiLevelType w:val="multilevel"/>
    <w:tmpl w:val="37BD7E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58102DF8"/>
    <w:multiLevelType w:val="multilevel"/>
    <w:tmpl w:val="58102D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AD"/>
    <w:rsid w:val="00267446"/>
    <w:rsid w:val="004558AD"/>
    <w:rsid w:val="28F1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699</Words>
  <Characters>3985</Characters>
  <Lines>33</Lines>
  <Paragraphs>9</Paragraphs>
  <TotalTime>5</TotalTime>
  <ScaleCrop>false</ScaleCrop>
  <LinksUpToDate>false</LinksUpToDate>
  <CharactersWithSpaces>4675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2020-03-25T16:23:00Z</dcterms:created>
  <dc:creator>мамочка</dc:creator>
  <cp:lastModifiedBy>user</cp:lastModifiedBy>
  <dcterms:modified xsi:type="dcterms:W3CDTF">2020-03-26T05:45:16Z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